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6089" w14:textId="0DCF9F58" w:rsidR="00024C56" w:rsidRPr="00672743" w:rsidRDefault="00C21FD3" w:rsidP="00631FB5">
      <w:pPr>
        <w:pStyle w:val="BodyText"/>
        <w:spacing w:before="249"/>
        <w:ind w:left="112" w:right="17" w:firstLine="0"/>
        <w:rPr>
          <w:rFonts w:asciiTheme="minorHAnsi" w:hAnsiTheme="minorHAnsi"/>
          <w:b/>
          <w:bCs/>
        </w:rPr>
      </w:pPr>
      <w:r w:rsidRPr="00672743">
        <w:rPr>
          <w:rFonts w:asciiTheme="minorHAnsi" w:hAnsiTheme="minorHAnsi"/>
          <w:b/>
          <w:bCs/>
        </w:rPr>
        <w:t>Urban Forestry Assistant Manager</w:t>
      </w:r>
    </w:p>
    <w:p w14:paraId="630E1ACE" w14:textId="02F57179" w:rsidR="00A001C4" w:rsidRPr="00246DB2" w:rsidRDefault="00C32BF1" w:rsidP="00246DB2">
      <w:pPr>
        <w:pStyle w:val="BodyText"/>
        <w:spacing w:before="249"/>
        <w:ind w:left="112" w:right="17" w:firstLine="0"/>
        <w:rPr>
          <w:rFonts w:asciiTheme="minorHAnsi" w:hAnsiTheme="minorHAnsi"/>
        </w:rPr>
      </w:pPr>
      <w:r w:rsidRPr="00672743">
        <w:rPr>
          <w:rFonts w:asciiTheme="minorHAnsi" w:hAnsiTheme="minorHAnsi"/>
          <w:b/>
          <w:bCs/>
        </w:rPr>
        <w:t>Reports to:</w:t>
      </w:r>
      <w:r w:rsidR="00A001C4" w:rsidRPr="00672743">
        <w:rPr>
          <w:rFonts w:asciiTheme="minorHAnsi" w:hAnsiTheme="minorHAnsi"/>
          <w:b/>
          <w:bCs/>
        </w:rPr>
        <w:t xml:space="preserve"> </w:t>
      </w:r>
      <w:r w:rsidR="00A001C4" w:rsidRPr="00672743">
        <w:rPr>
          <w:rFonts w:asciiTheme="minorHAnsi" w:hAnsiTheme="minorHAnsi"/>
        </w:rPr>
        <w:t>Urban Forestry Manager</w:t>
      </w:r>
    </w:p>
    <w:p w14:paraId="0BB5A71E" w14:textId="2DBBFE09" w:rsidR="00631FB5" w:rsidRPr="00672743" w:rsidRDefault="00631FB5" w:rsidP="00631FB5">
      <w:pPr>
        <w:pStyle w:val="BodyText"/>
        <w:spacing w:before="249"/>
        <w:ind w:left="112" w:right="17" w:firstLine="0"/>
        <w:rPr>
          <w:rFonts w:asciiTheme="minorHAnsi" w:hAnsiTheme="minorHAnsi"/>
        </w:rPr>
      </w:pPr>
      <w:r w:rsidRPr="00672743">
        <w:rPr>
          <w:rFonts w:asciiTheme="minorHAnsi" w:hAnsiTheme="minorHAnsi"/>
          <w:b/>
          <w:bCs/>
        </w:rPr>
        <w:t xml:space="preserve">Organization: </w:t>
      </w:r>
      <w:r w:rsidRPr="00672743">
        <w:rPr>
          <w:rFonts w:asciiTheme="minorHAnsi" w:hAnsiTheme="minorHAnsi"/>
        </w:rPr>
        <w:t>Texas Trees Foundation, a 501(c)(3), makes possible a higher quality of life for citizens, visitors and businesses through research, technology, and education to strategically protect, plant and care for trees and assure that all projects show a return on investment to support growth and livability. Far more than a tree planting organization, Texas Trees collaborates with urban planners, landscape architects, developers, corporations and municipalities to improve the overall quality of life for the citizens who call Dallas and North Texas home.</w:t>
      </w:r>
    </w:p>
    <w:p w14:paraId="66D0B000" w14:textId="77777777" w:rsidR="00CA1B47" w:rsidRPr="00672743" w:rsidRDefault="00CA1B47"/>
    <w:p w14:paraId="7D62C4F8" w14:textId="261C5925" w:rsidR="00631FB5" w:rsidRPr="00672743" w:rsidRDefault="00631FB5" w:rsidP="00631FB5">
      <w:pPr>
        <w:pStyle w:val="BodyText"/>
        <w:ind w:left="112" w:right="30" w:firstLine="0"/>
        <w:rPr>
          <w:rFonts w:asciiTheme="minorHAnsi" w:hAnsiTheme="minorHAnsi"/>
        </w:rPr>
      </w:pPr>
      <w:r w:rsidRPr="00672743">
        <w:rPr>
          <w:rFonts w:asciiTheme="minorHAnsi" w:hAnsiTheme="minorHAnsi"/>
          <w:b/>
          <w:bCs/>
        </w:rPr>
        <w:t xml:space="preserve">Position Description: </w:t>
      </w:r>
      <w:r w:rsidRPr="00672743">
        <w:rPr>
          <w:rFonts w:asciiTheme="minorHAnsi" w:hAnsiTheme="minorHAnsi"/>
        </w:rPr>
        <w:t xml:space="preserve">The </w:t>
      </w:r>
      <w:r w:rsidR="00081B9D" w:rsidRPr="00672743">
        <w:rPr>
          <w:rFonts w:asciiTheme="minorHAnsi" w:hAnsiTheme="minorHAnsi"/>
        </w:rPr>
        <w:t xml:space="preserve">Urban Forestry Assistant Manager is </w:t>
      </w:r>
      <w:r w:rsidRPr="00672743">
        <w:rPr>
          <w:rFonts w:asciiTheme="minorHAnsi" w:hAnsiTheme="minorHAnsi"/>
        </w:rPr>
        <w:t>responsible for the planning, coordination, implementation,</w:t>
      </w:r>
      <w:r w:rsidRPr="00672743">
        <w:rPr>
          <w:rFonts w:asciiTheme="minorHAnsi" w:hAnsiTheme="minorHAnsi"/>
          <w:spacing w:val="-1"/>
        </w:rPr>
        <w:t xml:space="preserve"> </w:t>
      </w:r>
      <w:r w:rsidRPr="00672743">
        <w:rPr>
          <w:rFonts w:asciiTheme="minorHAnsi" w:hAnsiTheme="minorHAnsi"/>
        </w:rPr>
        <w:t>and tracking of Texas Trees Foundation tree planting programs and</w:t>
      </w:r>
      <w:r w:rsidR="00246DB2">
        <w:rPr>
          <w:rFonts w:asciiTheme="minorHAnsi" w:hAnsiTheme="minorHAnsi"/>
        </w:rPr>
        <w:t xml:space="preserve"> consulting</w:t>
      </w:r>
      <w:r w:rsidRPr="00672743">
        <w:rPr>
          <w:rFonts w:asciiTheme="minorHAnsi" w:hAnsiTheme="minorHAnsi"/>
        </w:rPr>
        <w:t xml:space="preserve"> projects, related project support, and the</w:t>
      </w:r>
      <w:r w:rsidRPr="00672743">
        <w:rPr>
          <w:rFonts w:asciiTheme="minorHAnsi" w:hAnsiTheme="minorHAnsi"/>
          <w:spacing w:val="-1"/>
        </w:rPr>
        <w:t xml:space="preserve"> </w:t>
      </w:r>
      <w:r w:rsidRPr="00672743">
        <w:rPr>
          <w:rFonts w:asciiTheme="minorHAnsi" w:hAnsiTheme="minorHAnsi"/>
        </w:rPr>
        <w:t>advancement of the</w:t>
      </w:r>
      <w:r w:rsidRPr="00672743">
        <w:rPr>
          <w:rFonts w:asciiTheme="minorHAnsi" w:hAnsiTheme="minorHAnsi"/>
          <w:spacing w:val="-2"/>
        </w:rPr>
        <w:t xml:space="preserve"> </w:t>
      </w:r>
      <w:r w:rsidRPr="00672743">
        <w:rPr>
          <w:rFonts w:asciiTheme="minorHAnsi" w:hAnsiTheme="minorHAnsi"/>
        </w:rPr>
        <w:t>Texas</w:t>
      </w:r>
      <w:r w:rsidRPr="00672743">
        <w:rPr>
          <w:rFonts w:asciiTheme="minorHAnsi" w:hAnsiTheme="minorHAnsi"/>
          <w:spacing w:val="-2"/>
        </w:rPr>
        <w:t xml:space="preserve"> </w:t>
      </w:r>
      <w:r w:rsidRPr="00672743">
        <w:rPr>
          <w:rFonts w:asciiTheme="minorHAnsi" w:hAnsiTheme="minorHAnsi"/>
        </w:rPr>
        <w:t>Trees Foundation</w:t>
      </w:r>
      <w:r w:rsidRPr="00672743">
        <w:rPr>
          <w:rFonts w:asciiTheme="minorHAnsi" w:hAnsiTheme="minorHAnsi"/>
          <w:spacing w:val="-1"/>
        </w:rPr>
        <w:t xml:space="preserve"> </w:t>
      </w:r>
      <w:r w:rsidRPr="00672743">
        <w:rPr>
          <w:rFonts w:asciiTheme="minorHAnsi" w:hAnsiTheme="minorHAnsi"/>
        </w:rPr>
        <w:t>mission</w:t>
      </w:r>
      <w:r w:rsidRPr="00672743">
        <w:rPr>
          <w:rFonts w:asciiTheme="minorHAnsi" w:hAnsiTheme="minorHAnsi"/>
          <w:spacing w:val="-1"/>
        </w:rPr>
        <w:t>.</w:t>
      </w:r>
      <w:r w:rsidRPr="00672743">
        <w:rPr>
          <w:rFonts w:asciiTheme="minorHAnsi" w:hAnsiTheme="minorHAnsi"/>
          <w:spacing w:val="-3"/>
        </w:rPr>
        <w:t xml:space="preserve"> </w:t>
      </w:r>
      <w:r w:rsidRPr="00672743">
        <w:rPr>
          <w:rFonts w:asciiTheme="minorHAnsi" w:hAnsiTheme="minorHAnsi"/>
        </w:rPr>
        <w:t>This requires</w:t>
      </w:r>
      <w:r w:rsidRPr="00672743">
        <w:rPr>
          <w:rFonts w:asciiTheme="minorHAnsi" w:hAnsiTheme="minorHAnsi"/>
          <w:spacing w:val="-3"/>
        </w:rPr>
        <w:t xml:space="preserve"> </w:t>
      </w:r>
      <w:r w:rsidRPr="00672743">
        <w:rPr>
          <w:rFonts w:asciiTheme="minorHAnsi" w:hAnsiTheme="minorHAnsi"/>
        </w:rPr>
        <w:t>setting</w:t>
      </w:r>
      <w:r w:rsidRPr="00672743">
        <w:rPr>
          <w:rFonts w:asciiTheme="minorHAnsi" w:hAnsiTheme="minorHAnsi"/>
          <w:spacing w:val="-1"/>
        </w:rPr>
        <w:t xml:space="preserve"> </w:t>
      </w:r>
      <w:r w:rsidRPr="00672743">
        <w:rPr>
          <w:rFonts w:asciiTheme="minorHAnsi" w:hAnsiTheme="minorHAnsi"/>
        </w:rPr>
        <w:t>goals</w:t>
      </w:r>
      <w:r w:rsidRPr="00672743">
        <w:rPr>
          <w:rFonts w:asciiTheme="minorHAnsi" w:hAnsiTheme="minorHAnsi"/>
          <w:spacing w:val="-5"/>
        </w:rPr>
        <w:t xml:space="preserve"> </w:t>
      </w:r>
      <w:r w:rsidRPr="00672743">
        <w:rPr>
          <w:rFonts w:asciiTheme="minorHAnsi" w:hAnsiTheme="minorHAnsi"/>
        </w:rPr>
        <w:t>and</w:t>
      </w:r>
      <w:r w:rsidRPr="00672743">
        <w:rPr>
          <w:rFonts w:asciiTheme="minorHAnsi" w:hAnsiTheme="minorHAnsi"/>
          <w:spacing w:val="-1"/>
        </w:rPr>
        <w:t xml:space="preserve"> </w:t>
      </w:r>
      <w:r w:rsidRPr="00672743">
        <w:rPr>
          <w:rFonts w:asciiTheme="minorHAnsi" w:hAnsiTheme="minorHAnsi"/>
        </w:rPr>
        <w:t>objectives; supervision</w:t>
      </w:r>
      <w:r w:rsidRPr="00672743">
        <w:rPr>
          <w:rFonts w:asciiTheme="minorHAnsi" w:hAnsiTheme="minorHAnsi"/>
          <w:spacing w:val="-1"/>
        </w:rPr>
        <w:t xml:space="preserve"> </w:t>
      </w:r>
      <w:r w:rsidRPr="00672743">
        <w:rPr>
          <w:rFonts w:asciiTheme="minorHAnsi" w:hAnsiTheme="minorHAnsi"/>
        </w:rPr>
        <w:t>of</w:t>
      </w:r>
      <w:r w:rsidRPr="00672743">
        <w:rPr>
          <w:rFonts w:asciiTheme="minorHAnsi" w:hAnsiTheme="minorHAnsi"/>
          <w:spacing w:val="-4"/>
        </w:rPr>
        <w:t xml:space="preserve"> </w:t>
      </w:r>
      <w:r w:rsidRPr="00672743">
        <w:rPr>
          <w:rFonts w:asciiTheme="minorHAnsi" w:hAnsiTheme="minorHAnsi"/>
        </w:rPr>
        <w:t>employees; establishing</w:t>
      </w:r>
      <w:r w:rsidRPr="00672743">
        <w:rPr>
          <w:rFonts w:asciiTheme="minorHAnsi" w:hAnsiTheme="minorHAnsi"/>
          <w:spacing w:val="-5"/>
        </w:rPr>
        <w:t xml:space="preserve"> </w:t>
      </w:r>
      <w:r w:rsidRPr="00672743">
        <w:rPr>
          <w:rFonts w:asciiTheme="minorHAnsi" w:hAnsiTheme="minorHAnsi"/>
        </w:rPr>
        <w:t>timelines</w:t>
      </w:r>
      <w:r w:rsidRPr="00672743">
        <w:rPr>
          <w:rFonts w:asciiTheme="minorHAnsi" w:hAnsiTheme="minorHAnsi"/>
          <w:spacing w:val="-3"/>
        </w:rPr>
        <w:t xml:space="preserve"> </w:t>
      </w:r>
      <w:r w:rsidRPr="00672743">
        <w:rPr>
          <w:rFonts w:asciiTheme="minorHAnsi" w:hAnsiTheme="minorHAnsi"/>
        </w:rPr>
        <w:t>and</w:t>
      </w:r>
      <w:r w:rsidRPr="00672743">
        <w:rPr>
          <w:rFonts w:asciiTheme="minorHAnsi" w:hAnsiTheme="minorHAnsi"/>
          <w:spacing w:val="-5"/>
        </w:rPr>
        <w:t xml:space="preserve"> </w:t>
      </w:r>
      <w:r w:rsidRPr="00672743">
        <w:rPr>
          <w:rFonts w:asciiTheme="minorHAnsi" w:hAnsiTheme="minorHAnsi"/>
        </w:rPr>
        <w:t>budgets;</w:t>
      </w:r>
      <w:r w:rsidRPr="00672743">
        <w:rPr>
          <w:rFonts w:asciiTheme="minorHAnsi" w:hAnsiTheme="minorHAnsi"/>
          <w:spacing w:val="-4"/>
        </w:rPr>
        <w:t xml:space="preserve"> </w:t>
      </w:r>
      <w:r w:rsidRPr="00672743">
        <w:rPr>
          <w:rFonts w:asciiTheme="minorHAnsi" w:hAnsiTheme="minorHAnsi"/>
        </w:rPr>
        <w:t>collaboration and coordination</w:t>
      </w:r>
      <w:r w:rsidRPr="00672743">
        <w:rPr>
          <w:rFonts w:asciiTheme="minorHAnsi" w:hAnsiTheme="minorHAnsi"/>
          <w:spacing w:val="-7"/>
        </w:rPr>
        <w:t xml:space="preserve"> </w:t>
      </w:r>
      <w:r w:rsidRPr="00672743">
        <w:rPr>
          <w:rFonts w:asciiTheme="minorHAnsi" w:hAnsiTheme="minorHAnsi"/>
        </w:rPr>
        <w:t>with internal team and</w:t>
      </w:r>
      <w:r w:rsidRPr="00672743">
        <w:rPr>
          <w:rFonts w:asciiTheme="minorHAnsi" w:hAnsiTheme="minorHAnsi"/>
          <w:spacing w:val="-4"/>
        </w:rPr>
        <w:t xml:space="preserve"> external </w:t>
      </w:r>
      <w:r w:rsidRPr="00672743">
        <w:rPr>
          <w:rFonts w:asciiTheme="minorHAnsi" w:hAnsiTheme="minorHAnsi"/>
        </w:rPr>
        <w:t xml:space="preserve">partners; and tracking progress and results of ongoing projects. The </w:t>
      </w:r>
      <w:r w:rsidR="002A1095" w:rsidRPr="00672743">
        <w:rPr>
          <w:rFonts w:asciiTheme="minorHAnsi" w:hAnsiTheme="minorHAnsi"/>
        </w:rPr>
        <w:t>Urban Forest Assistant Manager</w:t>
      </w:r>
      <w:r w:rsidRPr="00672743">
        <w:rPr>
          <w:rFonts w:asciiTheme="minorHAnsi" w:hAnsiTheme="minorHAnsi"/>
        </w:rPr>
        <w:t xml:space="preserve"> will oversee the successful completion of all Texas Trees Foundation tree planting </w:t>
      </w:r>
      <w:r w:rsidR="00246DB2">
        <w:rPr>
          <w:rFonts w:asciiTheme="minorHAnsi" w:hAnsiTheme="minorHAnsi"/>
        </w:rPr>
        <w:t xml:space="preserve">and consulting </w:t>
      </w:r>
      <w:r w:rsidRPr="00672743">
        <w:rPr>
          <w:rFonts w:asciiTheme="minorHAnsi" w:hAnsiTheme="minorHAnsi"/>
        </w:rPr>
        <w:t>projects, oversee the operation of the Texas Trees Foundation’s Tree Farm, and coordinate with other departments on a regular basis.</w:t>
      </w:r>
    </w:p>
    <w:p w14:paraId="04CA52B7" w14:textId="77777777" w:rsidR="00631FB5" w:rsidRPr="00672743" w:rsidRDefault="00631FB5"/>
    <w:p w14:paraId="6F7BE915" w14:textId="77777777" w:rsidR="00631FB5" w:rsidRPr="00672743" w:rsidRDefault="00631FB5" w:rsidP="00631FB5">
      <w:pPr>
        <w:pStyle w:val="Heading1"/>
        <w:spacing w:before="0"/>
        <w:rPr>
          <w:rFonts w:asciiTheme="minorHAnsi" w:hAnsiTheme="minorHAnsi"/>
        </w:rPr>
      </w:pPr>
      <w:r w:rsidRPr="00672743">
        <w:rPr>
          <w:rFonts w:asciiTheme="minorHAnsi" w:hAnsiTheme="minorHAnsi"/>
        </w:rPr>
        <w:t>Responsibilities</w:t>
      </w:r>
      <w:r w:rsidRPr="00672743">
        <w:rPr>
          <w:rFonts w:asciiTheme="minorHAnsi" w:hAnsiTheme="minorHAnsi"/>
          <w:spacing w:val="-2"/>
        </w:rPr>
        <w:t>:</w:t>
      </w:r>
    </w:p>
    <w:p w14:paraId="7FA9B70C" w14:textId="77777777" w:rsidR="00631FB5" w:rsidRPr="00672743" w:rsidRDefault="00631FB5" w:rsidP="00631FB5">
      <w:pPr>
        <w:spacing w:before="1"/>
        <w:ind w:left="112"/>
        <w:rPr>
          <w:b/>
          <w:bCs/>
        </w:rPr>
      </w:pPr>
      <w:r w:rsidRPr="00672743">
        <w:rPr>
          <w:b/>
          <w:bCs/>
        </w:rPr>
        <w:t>Core functional duties</w:t>
      </w:r>
    </w:p>
    <w:p w14:paraId="42F936BF" w14:textId="74942A3F" w:rsidR="000E4010" w:rsidRPr="00672743" w:rsidRDefault="000E4010" w:rsidP="00631FB5">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Supervises and manages Urban Forestry Coordinator(s) and the Tree Farm &amp; Field Supervisor</w:t>
      </w:r>
      <w:r w:rsidR="00F553EE" w:rsidRPr="00672743">
        <w:rPr>
          <w:sz w:val="22"/>
          <w:szCs w:val="22"/>
        </w:rPr>
        <w:t xml:space="preserve"> as well as</w:t>
      </w:r>
      <w:r w:rsidRPr="00672743">
        <w:rPr>
          <w:sz w:val="22"/>
          <w:szCs w:val="22"/>
        </w:rPr>
        <w:t xml:space="preserve"> the TXU Urban Tree Farm and Education Center.</w:t>
      </w:r>
    </w:p>
    <w:p w14:paraId="2CE04145" w14:textId="468679DF" w:rsidR="00631FB5" w:rsidRPr="00672743" w:rsidRDefault="00631FB5" w:rsidP="00631FB5">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Leads and oversees the</w:t>
      </w:r>
      <w:r w:rsidR="00F553EE" w:rsidRPr="00672743">
        <w:rPr>
          <w:sz w:val="22"/>
          <w:szCs w:val="22"/>
        </w:rPr>
        <w:t xml:space="preserve"> logistics and</w:t>
      </w:r>
      <w:r w:rsidRPr="00672743">
        <w:rPr>
          <w:sz w:val="22"/>
          <w:szCs w:val="22"/>
        </w:rPr>
        <w:t xml:space="preserve"> completion of all Texas Trees Foundation tree planting projects</w:t>
      </w:r>
      <w:r w:rsidR="00F15FFA" w:rsidRPr="00672743">
        <w:rPr>
          <w:sz w:val="22"/>
          <w:szCs w:val="22"/>
        </w:rPr>
        <w:t xml:space="preserve"> within specified time frames and funding parameters</w:t>
      </w:r>
      <w:r w:rsidRPr="00672743">
        <w:rPr>
          <w:sz w:val="22"/>
          <w:szCs w:val="22"/>
        </w:rPr>
        <w:t>.</w:t>
      </w:r>
    </w:p>
    <w:p w14:paraId="5F360AC8" w14:textId="1F3B7A9C" w:rsidR="00F553EE" w:rsidRPr="00672743" w:rsidRDefault="00F553EE" w:rsidP="00631FB5">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Approves tree planting plans and recommends appropriate species and landscape materials.</w:t>
      </w:r>
    </w:p>
    <w:p w14:paraId="7267CD7A" w14:textId="4515373C" w:rsidR="00AE5CFC" w:rsidRPr="00672743" w:rsidRDefault="001F165F" w:rsidP="003910B8">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 xml:space="preserve">Ensures the </w:t>
      </w:r>
      <w:r w:rsidR="00792D00" w:rsidRPr="00672743">
        <w:rPr>
          <w:sz w:val="22"/>
          <w:szCs w:val="22"/>
        </w:rPr>
        <w:t xml:space="preserve">maintenance </w:t>
      </w:r>
      <w:r w:rsidR="00593072" w:rsidRPr="00672743">
        <w:rPr>
          <w:sz w:val="22"/>
          <w:szCs w:val="22"/>
        </w:rPr>
        <w:t>and upkeep of the TXU Energy Tree Farm and Education Center.</w:t>
      </w:r>
    </w:p>
    <w:p w14:paraId="57C74B4B" w14:textId="57016832" w:rsidR="00F553EE" w:rsidRPr="00672743" w:rsidRDefault="00F553EE" w:rsidP="00F553EE">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672743">
        <w:rPr>
          <w:sz w:val="22"/>
          <w:szCs w:val="22"/>
        </w:rPr>
        <w:t>Communicates and coordinates effectively with volunteers, community groups, and public/private sector partners to complete planting projects and programs.</w:t>
      </w:r>
    </w:p>
    <w:p w14:paraId="32980D01" w14:textId="7EF12ADB" w:rsidR="00C66C46" w:rsidRPr="00672743" w:rsidRDefault="00C66C46" w:rsidP="00C66C46">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672743">
        <w:rPr>
          <w:sz w:val="22"/>
          <w:szCs w:val="22"/>
        </w:rPr>
        <w:t>Oversees all maintenance operations for ongoing tree planting projects.</w:t>
      </w:r>
    </w:p>
    <w:p w14:paraId="2B7DBB77" w14:textId="036548C2" w:rsidR="00F15FFA" w:rsidRPr="00672743" w:rsidRDefault="00F15FFA" w:rsidP="00631FB5">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Creates final reports on all tree planting projects.</w:t>
      </w:r>
    </w:p>
    <w:p w14:paraId="7B1BAA7E" w14:textId="573ED210" w:rsidR="00C66C46" w:rsidRPr="00672743" w:rsidRDefault="00C66C46" w:rsidP="00C66C46">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672743">
        <w:rPr>
          <w:sz w:val="22"/>
          <w:szCs w:val="22"/>
        </w:rPr>
        <w:t xml:space="preserve">Collaborates on planning and design </w:t>
      </w:r>
      <w:r w:rsidR="000E4010" w:rsidRPr="00672743">
        <w:rPr>
          <w:sz w:val="22"/>
          <w:szCs w:val="22"/>
        </w:rPr>
        <w:t>of</w:t>
      </w:r>
      <w:r w:rsidRPr="00672743">
        <w:rPr>
          <w:spacing w:val="-8"/>
          <w:sz w:val="22"/>
          <w:szCs w:val="22"/>
        </w:rPr>
        <w:t xml:space="preserve"> </w:t>
      </w:r>
      <w:r w:rsidRPr="00672743">
        <w:rPr>
          <w:sz w:val="22"/>
          <w:szCs w:val="22"/>
        </w:rPr>
        <w:t>future</w:t>
      </w:r>
      <w:r w:rsidRPr="00672743">
        <w:rPr>
          <w:spacing w:val="-6"/>
          <w:sz w:val="22"/>
          <w:szCs w:val="22"/>
        </w:rPr>
        <w:t xml:space="preserve"> </w:t>
      </w:r>
      <w:r w:rsidRPr="00672743">
        <w:rPr>
          <w:sz w:val="22"/>
          <w:szCs w:val="22"/>
        </w:rPr>
        <w:t>urban</w:t>
      </w:r>
      <w:r w:rsidRPr="00672743">
        <w:rPr>
          <w:spacing w:val="-5"/>
          <w:sz w:val="22"/>
          <w:szCs w:val="22"/>
        </w:rPr>
        <w:t xml:space="preserve"> </w:t>
      </w:r>
      <w:r w:rsidRPr="00672743">
        <w:rPr>
          <w:sz w:val="22"/>
          <w:szCs w:val="22"/>
        </w:rPr>
        <w:t>forestry</w:t>
      </w:r>
      <w:r w:rsidRPr="00672743">
        <w:rPr>
          <w:spacing w:val="-6"/>
          <w:sz w:val="22"/>
          <w:szCs w:val="22"/>
        </w:rPr>
        <w:t xml:space="preserve"> </w:t>
      </w:r>
      <w:r w:rsidRPr="00672743">
        <w:rPr>
          <w:sz w:val="22"/>
          <w:szCs w:val="22"/>
        </w:rPr>
        <w:t>projects and programs</w:t>
      </w:r>
      <w:r w:rsidRPr="00672743">
        <w:rPr>
          <w:spacing w:val="-6"/>
          <w:sz w:val="22"/>
          <w:szCs w:val="22"/>
        </w:rPr>
        <w:t>.</w:t>
      </w:r>
    </w:p>
    <w:p w14:paraId="3234BBEC" w14:textId="4A269FE6" w:rsidR="00631FB5" w:rsidRDefault="00631FB5" w:rsidP="00631FB5">
      <w:pPr>
        <w:pStyle w:val="ListParagraph"/>
        <w:widowControl w:val="0"/>
        <w:numPr>
          <w:ilvl w:val="0"/>
          <w:numId w:val="1"/>
        </w:numPr>
        <w:tabs>
          <w:tab w:val="left" w:pos="832"/>
        </w:tabs>
        <w:autoSpaceDE w:val="0"/>
        <w:autoSpaceDN w:val="0"/>
        <w:spacing w:before="1" w:after="0" w:line="240" w:lineRule="auto"/>
        <w:contextualSpacing w:val="0"/>
        <w:rPr>
          <w:sz w:val="22"/>
          <w:szCs w:val="22"/>
        </w:rPr>
      </w:pPr>
      <w:r w:rsidRPr="00672743">
        <w:rPr>
          <w:sz w:val="22"/>
          <w:szCs w:val="22"/>
        </w:rPr>
        <w:t>Creates and manages</w:t>
      </w:r>
      <w:r w:rsidR="00F553EE" w:rsidRPr="00672743">
        <w:rPr>
          <w:sz w:val="22"/>
          <w:szCs w:val="22"/>
        </w:rPr>
        <w:t xml:space="preserve"> bids and</w:t>
      </w:r>
      <w:r w:rsidRPr="00672743">
        <w:rPr>
          <w:sz w:val="22"/>
          <w:szCs w:val="22"/>
        </w:rPr>
        <w:t xml:space="preserve"> contracts, as needed.</w:t>
      </w:r>
    </w:p>
    <w:p w14:paraId="2270671B" w14:textId="5522D5E6" w:rsidR="00B24F0C" w:rsidRPr="00B24F0C" w:rsidRDefault="00B24F0C" w:rsidP="00B24F0C">
      <w:pPr>
        <w:pStyle w:val="ListParagraph"/>
        <w:numPr>
          <w:ilvl w:val="0"/>
          <w:numId w:val="1"/>
        </w:numPr>
        <w:rPr>
          <w:sz w:val="22"/>
          <w:szCs w:val="22"/>
        </w:rPr>
      </w:pPr>
      <w:r>
        <w:rPr>
          <w:sz w:val="22"/>
          <w:szCs w:val="22"/>
        </w:rPr>
        <w:t>Supervises</w:t>
      </w:r>
      <w:r w:rsidRPr="00DA7770">
        <w:rPr>
          <w:sz w:val="22"/>
          <w:szCs w:val="22"/>
        </w:rPr>
        <w:t xml:space="preserve"> Texas Trees Foundation’s Consulting projects</w:t>
      </w:r>
      <w:r>
        <w:rPr>
          <w:sz w:val="22"/>
          <w:szCs w:val="22"/>
        </w:rPr>
        <w:t>, as needed,</w:t>
      </w:r>
      <w:r w:rsidRPr="00DA7770">
        <w:rPr>
          <w:sz w:val="22"/>
          <w:szCs w:val="22"/>
        </w:rPr>
        <w:t xml:space="preserve"> to provide technical assistance to urban forest stewards, including major landowners, institutions, and governmental entities</w:t>
      </w:r>
      <w:r>
        <w:rPr>
          <w:sz w:val="22"/>
          <w:szCs w:val="22"/>
        </w:rPr>
        <w:t>, working with Urban Forestry Coordinators</w:t>
      </w:r>
      <w:r w:rsidRPr="00DA7770">
        <w:rPr>
          <w:sz w:val="22"/>
          <w:szCs w:val="22"/>
        </w:rPr>
        <w:t>.</w:t>
      </w:r>
    </w:p>
    <w:p w14:paraId="03633A46" w14:textId="77777777" w:rsidR="00631FB5" w:rsidRPr="00672743" w:rsidRDefault="00631FB5" w:rsidP="00631FB5">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672743">
        <w:rPr>
          <w:sz w:val="22"/>
          <w:szCs w:val="22"/>
        </w:rPr>
        <w:t>Coordinates with the Texas Trees Foundation workforce program on training and activities, as needed.</w:t>
      </w:r>
    </w:p>
    <w:p w14:paraId="2D542CF2" w14:textId="24065A71" w:rsidR="00600FCF" w:rsidRPr="00672743" w:rsidRDefault="00600FCF" w:rsidP="00600FCF">
      <w:pPr>
        <w:pStyle w:val="ListParagraph"/>
        <w:numPr>
          <w:ilvl w:val="0"/>
          <w:numId w:val="1"/>
        </w:numPr>
        <w:spacing w:before="100" w:beforeAutospacing="1" w:after="100" w:afterAutospacing="1" w:line="240" w:lineRule="auto"/>
        <w:rPr>
          <w:rFonts w:eastAsia="Times New Roman" w:cs="Times New Roman"/>
          <w:sz w:val="22"/>
          <w:szCs w:val="22"/>
        </w:rPr>
      </w:pPr>
      <w:r w:rsidRPr="00672743">
        <w:rPr>
          <w:rFonts w:eastAsia="Times New Roman" w:cs="Times New Roman"/>
          <w:sz w:val="22"/>
          <w:szCs w:val="22"/>
        </w:rPr>
        <w:t>Coordinates and oversees educational outreach efforts.</w:t>
      </w:r>
    </w:p>
    <w:p w14:paraId="10BF5078" w14:textId="0190F1EB" w:rsidR="00631FB5" w:rsidRPr="00672743" w:rsidRDefault="00F15FFA" w:rsidP="00631FB5">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672743">
        <w:rPr>
          <w:sz w:val="22"/>
          <w:szCs w:val="22"/>
        </w:rPr>
        <w:lastRenderedPageBreak/>
        <w:t>Consults</w:t>
      </w:r>
      <w:r w:rsidR="00631FB5" w:rsidRPr="00672743">
        <w:rPr>
          <w:sz w:val="22"/>
          <w:szCs w:val="22"/>
        </w:rPr>
        <w:t xml:space="preserve"> and coordinates with</w:t>
      </w:r>
      <w:r w:rsidRPr="00672743">
        <w:rPr>
          <w:sz w:val="22"/>
          <w:szCs w:val="22"/>
        </w:rPr>
        <w:t xml:space="preserve"> other</w:t>
      </w:r>
      <w:r w:rsidR="00631FB5" w:rsidRPr="00672743">
        <w:rPr>
          <w:sz w:val="22"/>
          <w:szCs w:val="22"/>
        </w:rPr>
        <w:t xml:space="preserve"> Texas Trees Foundation </w:t>
      </w:r>
      <w:r w:rsidRPr="00672743">
        <w:rPr>
          <w:sz w:val="22"/>
          <w:szCs w:val="22"/>
        </w:rPr>
        <w:t>departments</w:t>
      </w:r>
      <w:r w:rsidR="00631FB5" w:rsidRPr="00672743">
        <w:rPr>
          <w:sz w:val="22"/>
          <w:szCs w:val="22"/>
        </w:rPr>
        <w:t xml:space="preserve"> on Urban Forestry needs</w:t>
      </w:r>
      <w:r w:rsidRPr="00672743">
        <w:rPr>
          <w:sz w:val="22"/>
          <w:szCs w:val="22"/>
        </w:rPr>
        <w:t>, as needed</w:t>
      </w:r>
      <w:r w:rsidR="00631FB5" w:rsidRPr="00672743">
        <w:rPr>
          <w:sz w:val="22"/>
          <w:szCs w:val="22"/>
        </w:rPr>
        <w:t xml:space="preserve">. </w:t>
      </w:r>
    </w:p>
    <w:p w14:paraId="741B469D" w14:textId="66B2B288" w:rsidR="00A125D2" w:rsidRPr="00672743" w:rsidRDefault="00A125D2" w:rsidP="00A125D2">
      <w:pPr>
        <w:pStyle w:val="ListParagraph"/>
        <w:numPr>
          <w:ilvl w:val="0"/>
          <w:numId w:val="1"/>
        </w:numPr>
        <w:spacing w:line="256" w:lineRule="auto"/>
        <w:rPr>
          <w:rFonts w:eastAsia="Times New Roman" w:cs="Times New Roman"/>
          <w:sz w:val="22"/>
          <w:szCs w:val="22"/>
        </w:rPr>
      </w:pPr>
      <w:r w:rsidRPr="00672743">
        <w:rPr>
          <w:rFonts w:eastAsia="Times New Roman" w:cs="Times New Roman"/>
          <w:color w:val="000000" w:themeColor="text1"/>
          <w:sz w:val="22"/>
          <w:szCs w:val="22"/>
        </w:rPr>
        <w:t>Attends and presents at community meetings for community engagement/education.</w:t>
      </w:r>
    </w:p>
    <w:p w14:paraId="115CE47C" w14:textId="4AC06B56" w:rsidR="00C66C46" w:rsidRPr="00672743" w:rsidRDefault="00C66C46" w:rsidP="00C66C46">
      <w:pPr>
        <w:pStyle w:val="ListParagraph"/>
        <w:widowControl w:val="0"/>
        <w:numPr>
          <w:ilvl w:val="0"/>
          <w:numId w:val="1"/>
        </w:numPr>
        <w:tabs>
          <w:tab w:val="left" w:pos="832"/>
        </w:tabs>
        <w:autoSpaceDE w:val="0"/>
        <w:autoSpaceDN w:val="0"/>
        <w:spacing w:after="0" w:line="280" w:lineRule="exact"/>
        <w:contextualSpacing w:val="0"/>
        <w:rPr>
          <w:sz w:val="22"/>
          <w:szCs w:val="22"/>
        </w:rPr>
      </w:pPr>
      <w:r w:rsidRPr="00672743">
        <w:rPr>
          <w:sz w:val="22"/>
          <w:szCs w:val="22"/>
        </w:rPr>
        <w:t>Represent Texas Trees Foundation at local, state and national conferences and meetings.</w:t>
      </w:r>
    </w:p>
    <w:p w14:paraId="6673BF9C" w14:textId="23BB7F25" w:rsidR="00C66C46" w:rsidRDefault="00C66C46" w:rsidP="00C66C46">
      <w:pPr>
        <w:pStyle w:val="ListParagraph"/>
        <w:widowControl w:val="0"/>
        <w:numPr>
          <w:ilvl w:val="0"/>
          <w:numId w:val="1"/>
        </w:numPr>
        <w:tabs>
          <w:tab w:val="left" w:pos="832"/>
        </w:tabs>
        <w:autoSpaceDE w:val="0"/>
        <w:autoSpaceDN w:val="0"/>
        <w:spacing w:after="0" w:line="268" w:lineRule="exact"/>
        <w:contextualSpacing w:val="0"/>
        <w:rPr>
          <w:sz w:val="22"/>
          <w:szCs w:val="22"/>
        </w:rPr>
      </w:pPr>
      <w:r w:rsidRPr="00672743">
        <w:rPr>
          <w:sz w:val="22"/>
          <w:szCs w:val="22"/>
        </w:rPr>
        <w:t>Maintains memberships in appropriate organizations.</w:t>
      </w:r>
    </w:p>
    <w:p w14:paraId="3DAF8C96" w14:textId="74A1EC5C" w:rsidR="00246DB2" w:rsidRPr="00246DB2" w:rsidRDefault="00246DB2" w:rsidP="00246DB2">
      <w:pPr>
        <w:pStyle w:val="ListParagraph"/>
        <w:numPr>
          <w:ilvl w:val="0"/>
          <w:numId w:val="1"/>
        </w:numPr>
        <w:rPr>
          <w:rFonts w:eastAsia="Times New Roman" w:cs="Times New Roman"/>
          <w:color w:val="000000" w:themeColor="text1"/>
          <w:sz w:val="22"/>
          <w:szCs w:val="22"/>
        </w:rPr>
      </w:pPr>
      <w:r>
        <w:rPr>
          <w:rFonts w:eastAsia="Times New Roman" w:cs="Times New Roman"/>
          <w:sz w:val="22"/>
          <w:szCs w:val="22"/>
        </w:rPr>
        <w:t>Other additional tasks as needed.</w:t>
      </w:r>
    </w:p>
    <w:p w14:paraId="672AFA65" w14:textId="77777777" w:rsidR="000E4010" w:rsidRPr="00672743" w:rsidRDefault="000E4010" w:rsidP="000E4010">
      <w:pPr>
        <w:widowControl w:val="0"/>
        <w:tabs>
          <w:tab w:val="left" w:pos="832"/>
        </w:tabs>
        <w:autoSpaceDE w:val="0"/>
        <w:autoSpaceDN w:val="0"/>
        <w:spacing w:after="0" w:line="240" w:lineRule="auto"/>
        <w:ind w:right="705"/>
      </w:pPr>
    </w:p>
    <w:p w14:paraId="6F73D04F" w14:textId="77777777" w:rsidR="00F553EE" w:rsidRPr="00672743" w:rsidRDefault="00F553EE" w:rsidP="00F553EE">
      <w:pPr>
        <w:pStyle w:val="Heading1"/>
        <w:rPr>
          <w:rFonts w:asciiTheme="minorHAnsi" w:hAnsiTheme="minorHAnsi"/>
        </w:rPr>
      </w:pPr>
      <w:r w:rsidRPr="00672743">
        <w:rPr>
          <w:rFonts w:asciiTheme="minorHAnsi" w:hAnsiTheme="minorHAnsi"/>
        </w:rPr>
        <w:t>Required Qualifications/Skills:</w:t>
      </w:r>
    </w:p>
    <w:p w14:paraId="490B5C69" w14:textId="74A7884F" w:rsidR="00F553EE" w:rsidRPr="00672743" w:rsidRDefault="00F553EE" w:rsidP="00F553EE">
      <w:pPr>
        <w:pStyle w:val="ListParagraph"/>
        <w:widowControl w:val="0"/>
        <w:numPr>
          <w:ilvl w:val="0"/>
          <w:numId w:val="2"/>
        </w:numPr>
        <w:tabs>
          <w:tab w:val="left" w:pos="832"/>
        </w:tabs>
        <w:autoSpaceDE w:val="0"/>
        <w:autoSpaceDN w:val="0"/>
        <w:spacing w:before="5" w:after="0" w:line="235" w:lineRule="auto"/>
        <w:ind w:right="123"/>
        <w:contextualSpacing w:val="0"/>
        <w:rPr>
          <w:sz w:val="22"/>
          <w:szCs w:val="22"/>
        </w:rPr>
      </w:pPr>
      <w:r w:rsidRPr="00672743">
        <w:rPr>
          <w:sz w:val="22"/>
          <w:szCs w:val="22"/>
        </w:rPr>
        <w:t xml:space="preserve">Education: Undergraduate or Post-Graduate degree in Urban Forestry, forestry, horticulture, or related discipline </w:t>
      </w:r>
      <w:r w:rsidR="00596242" w:rsidRPr="00672743">
        <w:rPr>
          <w:sz w:val="22"/>
          <w:szCs w:val="22"/>
        </w:rPr>
        <w:t>and/or</w:t>
      </w:r>
      <w:r w:rsidRPr="00672743">
        <w:rPr>
          <w:sz w:val="22"/>
          <w:szCs w:val="22"/>
        </w:rPr>
        <w:t xml:space="preserve"> a minimum of 5 years of experience</w:t>
      </w:r>
      <w:r w:rsidR="00596242" w:rsidRPr="00672743">
        <w:rPr>
          <w:sz w:val="22"/>
          <w:szCs w:val="22"/>
        </w:rPr>
        <w:t xml:space="preserve"> in urban forestry</w:t>
      </w:r>
      <w:r w:rsidR="00BF7B8C" w:rsidRPr="00672743">
        <w:rPr>
          <w:sz w:val="22"/>
          <w:szCs w:val="22"/>
        </w:rPr>
        <w:t xml:space="preserve"> preferred</w:t>
      </w:r>
      <w:r w:rsidRPr="00672743">
        <w:rPr>
          <w:sz w:val="22"/>
          <w:szCs w:val="22"/>
        </w:rPr>
        <w:t>.</w:t>
      </w:r>
    </w:p>
    <w:p w14:paraId="53E50FC5" w14:textId="605C97B0" w:rsidR="00F553EE" w:rsidRPr="00672743" w:rsidRDefault="00F553EE" w:rsidP="00F553EE">
      <w:pPr>
        <w:pStyle w:val="ListParagraph"/>
        <w:widowControl w:val="0"/>
        <w:numPr>
          <w:ilvl w:val="0"/>
          <w:numId w:val="2"/>
        </w:numPr>
        <w:tabs>
          <w:tab w:val="left" w:pos="832"/>
        </w:tabs>
        <w:autoSpaceDE w:val="0"/>
        <w:autoSpaceDN w:val="0"/>
        <w:spacing w:before="1" w:after="0" w:line="240" w:lineRule="auto"/>
        <w:ind w:right="439"/>
        <w:contextualSpacing w:val="0"/>
        <w:rPr>
          <w:sz w:val="22"/>
          <w:szCs w:val="22"/>
        </w:rPr>
      </w:pPr>
      <w:r w:rsidRPr="00672743">
        <w:rPr>
          <w:sz w:val="22"/>
          <w:szCs w:val="22"/>
        </w:rPr>
        <w:t>Certification: Certified Arborist by the International Society of Arboriculture (ISA)</w:t>
      </w:r>
    </w:p>
    <w:p w14:paraId="159ADA6D" w14:textId="77777777" w:rsidR="00F553EE" w:rsidRPr="00672743" w:rsidRDefault="00F553EE" w:rsidP="00F553EE">
      <w:pPr>
        <w:pStyle w:val="ListParagraph"/>
        <w:widowControl w:val="0"/>
        <w:numPr>
          <w:ilvl w:val="0"/>
          <w:numId w:val="2"/>
        </w:numPr>
        <w:tabs>
          <w:tab w:val="left" w:pos="832"/>
        </w:tabs>
        <w:autoSpaceDE w:val="0"/>
        <w:autoSpaceDN w:val="0"/>
        <w:spacing w:before="1" w:after="0" w:line="240" w:lineRule="auto"/>
        <w:contextualSpacing w:val="0"/>
        <w:rPr>
          <w:sz w:val="22"/>
          <w:szCs w:val="22"/>
        </w:rPr>
      </w:pPr>
      <w:r w:rsidRPr="00672743">
        <w:rPr>
          <w:sz w:val="22"/>
          <w:szCs w:val="22"/>
        </w:rPr>
        <w:t>Driving: Valid Texas driver’s license with clean driving record.</w:t>
      </w:r>
    </w:p>
    <w:p w14:paraId="70BA439D" w14:textId="3F00E33F" w:rsidR="00F553EE" w:rsidRPr="00672743" w:rsidRDefault="00F553EE" w:rsidP="00F553EE">
      <w:pPr>
        <w:pStyle w:val="ListParagraph"/>
        <w:widowControl w:val="0"/>
        <w:numPr>
          <w:ilvl w:val="0"/>
          <w:numId w:val="2"/>
        </w:numPr>
        <w:tabs>
          <w:tab w:val="left" w:pos="832"/>
        </w:tabs>
        <w:autoSpaceDE w:val="0"/>
        <w:autoSpaceDN w:val="0"/>
        <w:spacing w:before="1" w:after="0" w:line="240" w:lineRule="auto"/>
        <w:ind w:right="351"/>
        <w:contextualSpacing w:val="0"/>
        <w:rPr>
          <w:sz w:val="22"/>
          <w:szCs w:val="22"/>
        </w:rPr>
      </w:pPr>
      <w:r w:rsidRPr="00672743">
        <w:rPr>
          <w:sz w:val="22"/>
          <w:szCs w:val="22"/>
        </w:rPr>
        <w:t>Communication: Professional demeanor, superior written and oral communication skills, ability to interact and work with a variety of audiences including, but not limited to, arborists, city officials and staff, volunteers, workforce participants, contractors, and private partners.</w:t>
      </w:r>
    </w:p>
    <w:p w14:paraId="34C0CAD5" w14:textId="0CFE6297" w:rsidR="00F553EE" w:rsidRPr="00672743" w:rsidRDefault="00F553EE" w:rsidP="00F553EE">
      <w:pPr>
        <w:pStyle w:val="ListParagraph"/>
        <w:widowControl w:val="0"/>
        <w:numPr>
          <w:ilvl w:val="0"/>
          <w:numId w:val="2"/>
        </w:numPr>
        <w:tabs>
          <w:tab w:val="left" w:pos="832"/>
        </w:tabs>
        <w:autoSpaceDE w:val="0"/>
        <w:autoSpaceDN w:val="0"/>
        <w:spacing w:before="3" w:after="0" w:line="279" w:lineRule="exact"/>
        <w:contextualSpacing w:val="0"/>
        <w:rPr>
          <w:sz w:val="22"/>
          <w:szCs w:val="22"/>
        </w:rPr>
      </w:pPr>
      <w:r w:rsidRPr="00672743">
        <w:rPr>
          <w:sz w:val="22"/>
          <w:szCs w:val="22"/>
        </w:rPr>
        <w:t>Computer: Proficiency with Microsoft Office suite (Word, Excel, Outlook, PowerPoint, etc.).</w:t>
      </w:r>
      <w:r w:rsidR="00BF7B8C" w:rsidRPr="00672743">
        <w:rPr>
          <w:sz w:val="22"/>
          <w:szCs w:val="22"/>
        </w:rPr>
        <w:t xml:space="preserve"> Ability to learn new software as needed.</w:t>
      </w:r>
      <w:r w:rsidR="00B24F0C">
        <w:rPr>
          <w:sz w:val="22"/>
          <w:szCs w:val="22"/>
        </w:rPr>
        <w:t xml:space="preserve"> Knowledge of GIS</w:t>
      </w:r>
      <w:r w:rsidR="00246DB2">
        <w:rPr>
          <w:sz w:val="22"/>
          <w:szCs w:val="22"/>
        </w:rPr>
        <w:t xml:space="preserve"> and software</w:t>
      </w:r>
      <w:r w:rsidR="00B24F0C">
        <w:rPr>
          <w:sz w:val="22"/>
          <w:szCs w:val="22"/>
        </w:rPr>
        <w:t xml:space="preserve"> preferred.</w:t>
      </w:r>
    </w:p>
    <w:p w14:paraId="63321D53" w14:textId="77777777" w:rsidR="00F553EE" w:rsidRPr="00672743" w:rsidRDefault="00F553EE" w:rsidP="00F553EE">
      <w:pPr>
        <w:pStyle w:val="ListParagraph"/>
        <w:widowControl w:val="0"/>
        <w:numPr>
          <w:ilvl w:val="0"/>
          <w:numId w:val="2"/>
        </w:numPr>
        <w:tabs>
          <w:tab w:val="left" w:pos="832"/>
        </w:tabs>
        <w:autoSpaceDE w:val="0"/>
        <w:autoSpaceDN w:val="0"/>
        <w:spacing w:after="0" w:line="278" w:lineRule="exact"/>
        <w:contextualSpacing w:val="0"/>
        <w:rPr>
          <w:sz w:val="22"/>
          <w:szCs w:val="22"/>
        </w:rPr>
      </w:pPr>
      <w:r w:rsidRPr="00672743">
        <w:rPr>
          <w:sz w:val="22"/>
          <w:szCs w:val="22"/>
        </w:rPr>
        <w:t>Budgeting: Experience formulating and adhering to set project budgets.</w:t>
      </w:r>
    </w:p>
    <w:p w14:paraId="149BF217" w14:textId="77777777" w:rsidR="00F553EE" w:rsidRPr="00672743" w:rsidRDefault="00F553EE" w:rsidP="00F553EE">
      <w:pPr>
        <w:pStyle w:val="ListParagraph"/>
        <w:widowControl w:val="0"/>
        <w:numPr>
          <w:ilvl w:val="0"/>
          <w:numId w:val="2"/>
        </w:numPr>
        <w:tabs>
          <w:tab w:val="left" w:pos="832"/>
        </w:tabs>
        <w:autoSpaceDE w:val="0"/>
        <w:autoSpaceDN w:val="0"/>
        <w:spacing w:before="2" w:after="0" w:line="240" w:lineRule="auto"/>
        <w:ind w:right="177"/>
        <w:contextualSpacing w:val="0"/>
        <w:jc w:val="both"/>
        <w:rPr>
          <w:sz w:val="22"/>
          <w:szCs w:val="22"/>
        </w:rPr>
      </w:pPr>
      <w:r w:rsidRPr="00672743">
        <w:rPr>
          <w:sz w:val="22"/>
          <w:szCs w:val="22"/>
        </w:rPr>
        <w:t>Personal: Excellent time management and organization skills with a high attention to details, excellent analytical and problem-solving skills and the ability to encourage, motivate, and build effective teams, creating mutual trust, respect, and cooperation among team members and volunteers.</w:t>
      </w:r>
    </w:p>
    <w:p w14:paraId="3DA31647" w14:textId="77777777" w:rsidR="00F553EE" w:rsidRPr="00672743" w:rsidRDefault="00F553EE" w:rsidP="00F553EE">
      <w:pPr>
        <w:pStyle w:val="ListParagraph"/>
        <w:widowControl w:val="0"/>
        <w:numPr>
          <w:ilvl w:val="0"/>
          <w:numId w:val="2"/>
        </w:numPr>
        <w:tabs>
          <w:tab w:val="left" w:pos="832"/>
        </w:tabs>
        <w:autoSpaceDE w:val="0"/>
        <w:autoSpaceDN w:val="0"/>
        <w:spacing w:before="2" w:after="0" w:line="240" w:lineRule="auto"/>
        <w:ind w:right="177"/>
        <w:contextualSpacing w:val="0"/>
        <w:jc w:val="both"/>
        <w:rPr>
          <w:sz w:val="22"/>
          <w:szCs w:val="22"/>
        </w:rPr>
      </w:pPr>
      <w:r w:rsidRPr="00672743">
        <w:rPr>
          <w:sz w:val="22"/>
          <w:szCs w:val="22"/>
        </w:rPr>
        <w:t>Safety: Ability to safely lift objects in excess of 50 lbs. and work within safety standards.</w:t>
      </w:r>
    </w:p>
    <w:p w14:paraId="349A64EE" w14:textId="77777777" w:rsidR="00F553EE" w:rsidRPr="00672743" w:rsidRDefault="00F553EE" w:rsidP="00F553EE">
      <w:pPr>
        <w:pStyle w:val="ListParagraph"/>
        <w:widowControl w:val="0"/>
        <w:numPr>
          <w:ilvl w:val="0"/>
          <w:numId w:val="2"/>
        </w:numPr>
        <w:tabs>
          <w:tab w:val="left" w:pos="832"/>
        </w:tabs>
        <w:autoSpaceDE w:val="0"/>
        <w:autoSpaceDN w:val="0"/>
        <w:spacing w:before="1" w:after="0" w:line="240" w:lineRule="auto"/>
        <w:contextualSpacing w:val="0"/>
        <w:rPr>
          <w:sz w:val="22"/>
          <w:szCs w:val="22"/>
        </w:rPr>
      </w:pPr>
      <w:r w:rsidRPr="00672743">
        <w:rPr>
          <w:sz w:val="22"/>
          <w:szCs w:val="22"/>
        </w:rPr>
        <w:t>Commitment to the mission of the Texas Trees Foundation.</w:t>
      </w:r>
    </w:p>
    <w:p w14:paraId="24FB4854" w14:textId="4369683D" w:rsidR="00F553EE" w:rsidRPr="00672743" w:rsidRDefault="00F553EE" w:rsidP="00F553EE">
      <w:pPr>
        <w:pStyle w:val="ListParagraph"/>
        <w:widowControl w:val="0"/>
        <w:numPr>
          <w:ilvl w:val="0"/>
          <w:numId w:val="2"/>
        </w:numPr>
        <w:tabs>
          <w:tab w:val="left" w:pos="832"/>
        </w:tabs>
        <w:autoSpaceDE w:val="0"/>
        <w:autoSpaceDN w:val="0"/>
        <w:spacing w:after="0" w:line="240" w:lineRule="auto"/>
        <w:contextualSpacing w:val="0"/>
        <w:rPr>
          <w:sz w:val="22"/>
          <w:szCs w:val="22"/>
        </w:rPr>
      </w:pPr>
      <w:r w:rsidRPr="00672743">
        <w:rPr>
          <w:sz w:val="22"/>
          <w:szCs w:val="22"/>
        </w:rPr>
        <w:t xml:space="preserve">OSHA 30 certification, or ability to be certified within </w:t>
      </w:r>
      <w:r w:rsidR="00672743" w:rsidRPr="00672743">
        <w:rPr>
          <w:sz w:val="22"/>
          <w:szCs w:val="22"/>
        </w:rPr>
        <w:t>12 months</w:t>
      </w:r>
      <w:r w:rsidRPr="00672743">
        <w:rPr>
          <w:sz w:val="22"/>
          <w:szCs w:val="22"/>
        </w:rPr>
        <w:t xml:space="preserve"> of employment</w:t>
      </w:r>
    </w:p>
    <w:p w14:paraId="2FFB8DF1" w14:textId="43BB13D3" w:rsidR="00596242" w:rsidRPr="00672743" w:rsidRDefault="00596242" w:rsidP="00596242">
      <w:pPr>
        <w:pStyle w:val="ListParagraph"/>
        <w:widowControl w:val="0"/>
        <w:numPr>
          <w:ilvl w:val="0"/>
          <w:numId w:val="2"/>
        </w:numPr>
        <w:tabs>
          <w:tab w:val="left" w:pos="832"/>
        </w:tabs>
        <w:autoSpaceDE w:val="0"/>
        <w:autoSpaceDN w:val="0"/>
        <w:spacing w:after="0" w:line="268" w:lineRule="exact"/>
        <w:contextualSpacing w:val="0"/>
        <w:rPr>
          <w:sz w:val="22"/>
          <w:szCs w:val="22"/>
        </w:rPr>
      </w:pPr>
      <w:r w:rsidRPr="00672743">
        <w:rPr>
          <w:rFonts w:eastAsia="Times New Roman" w:cs="Times New Roman"/>
          <w:color w:val="000000" w:themeColor="text1"/>
          <w:sz w:val="22"/>
          <w:szCs w:val="22"/>
        </w:rPr>
        <w:t>Ability to work flexible schedules, including weekends and evenings, as required.</w:t>
      </w:r>
    </w:p>
    <w:p w14:paraId="626068BA" w14:textId="37EC3C47" w:rsidR="00E26530" w:rsidRPr="00672743" w:rsidRDefault="00E26530" w:rsidP="00E26530">
      <w:pPr>
        <w:pStyle w:val="ListParagraph"/>
        <w:numPr>
          <w:ilvl w:val="0"/>
          <w:numId w:val="2"/>
        </w:numPr>
        <w:rPr>
          <w:rFonts w:eastAsia="Times New Roman" w:cs="Times New Roman"/>
          <w:color w:val="000000" w:themeColor="text1"/>
        </w:rPr>
      </w:pPr>
      <w:r w:rsidRPr="00672743">
        <w:rPr>
          <w:rFonts w:eastAsia="Times New Roman" w:cs="Times New Roman"/>
          <w:color w:val="000000" w:themeColor="text1"/>
        </w:rPr>
        <w:t>Fluency in Spanish is preferred</w:t>
      </w:r>
    </w:p>
    <w:p w14:paraId="68D972BB" w14:textId="77777777" w:rsidR="00F553EE" w:rsidRPr="00672743" w:rsidRDefault="00F553EE" w:rsidP="000E4010">
      <w:pPr>
        <w:widowControl w:val="0"/>
        <w:tabs>
          <w:tab w:val="left" w:pos="832"/>
        </w:tabs>
        <w:autoSpaceDE w:val="0"/>
        <w:autoSpaceDN w:val="0"/>
        <w:spacing w:after="0" w:line="240" w:lineRule="auto"/>
        <w:ind w:right="705"/>
      </w:pPr>
    </w:p>
    <w:p w14:paraId="24F808F1" w14:textId="77777777" w:rsidR="00596242" w:rsidRPr="00672743" w:rsidRDefault="00596242" w:rsidP="00596242">
      <w:pPr>
        <w:pStyle w:val="Heading1"/>
        <w:spacing w:before="0"/>
        <w:rPr>
          <w:rFonts w:asciiTheme="minorHAnsi" w:hAnsiTheme="minorHAnsi"/>
        </w:rPr>
      </w:pPr>
      <w:r w:rsidRPr="00672743">
        <w:rPr>
          <w:rFonts w:asciiTheme="minorHAnsi" w:hAnsiTheme="minorHAnsi"/>
        </w:rPr>
        <w:t>Work Hours/Compensation:</w:t>
      </w:r>
    </w:p>
    <w:p w14:paraId="5A7BDB31" w14:textId="77777777" w:rsidR="00596242" w:rsidRPr="00672743" w:rsidRDefault="00596242" w:rsidP="00596242">
      <w:pPr>
        <w:pStyle w:val="BodyText"/>
        <w:numPr>
          <w:ilvl w:val="0"/>
          <w:numId w:val="2"/>
        </w:numPr>
        <w:ind w:right="797"/>
        <w:jc w:val="both"/>
        <w:rPr>
          <w:rFonts w:asciiTheme="minorHAnsi" w:hAnsiTheme="minorHAnsi"/>
        </w:rPr>
      </w:pPr>
      <w:r w:rsidRPr="00672743">
        <w:rPr>
          <w:rFonts w:asciiTheme="minorHAnsi" w:hAnsiTheme="minorHAnsi"/>
        </w:rPr>
        <w:t>This is a full-time position, which provides competitive pay commensurate with experience; 75% health insurance coverage; vacation; and a supportive and engaging work environment with opportunities for professional development. Flexible schedule averaging 40 hours per week.</w:t>
      </w:r>
    </w:p>
    <w:p w14:paraId="3184F1E9" w14:textId="77777777" w:rsidR="0015151C" w:rsidRDefault="0015151C" w:rsidP="0015151C">
      <w:pPr>
        <w:pStyle w:val="Heading1"/>
      </w:pPr>
    </w:p>
    <w:p w14:paraId="29EA8289" w14:textId="424B5DDC" w:rsidR="00AF5ED7" w:rsidRPr="00AF5ED7" w:rsidRDefault="00AF5ED7" w:rsidP="00AF5ED7">
      <w:pPr>
        <w:pStyle w:val="Heading1"/>
        <w:rPr>
          <w:rFonts w:eastAsia="Calibri" w:cs="Calibri"/>
          <w:b/>
          <w:bCs/>
          <w:kern w:val="0"/>
          <w:sz w:val="22"/>
          <w:szCs w:val="22"/>
          <w14:ligatures w14:val="none"/>
        </w:rPr>
      </w:pPr>
      <w:r>
        <w:t>Equal Opportunity</w:t>
      </w:r>
      <w:r w:rsidR="0015151C">
        <w:t xml:space="preserve"> Statement:</w:t>
      </w:r>
      <w:r w:rsidRPr="00AF5ED7">
        <w:rPr>
          <w:rFonts w:eastAsia="Calibri" w:cs="Calibri"/>
          <w:b/>
          <w:bCs/>
          <w:kern w:val="0"/>
          <w:sz w:val="22"/>
          <w:szCs w:val="22"/>
          <w14:ligatures w14:val="none"/>
        </w:rPr>
        <w:br/>
      </w:r>
      <w:r w:rsidRPr="00AF5ED7">
        <w:rPr>
          <w:rFonts w:eastAsia="Calibri" w:cs="Calibri"/>
          <w:kern w:val="0"/>
          <w:sz w:val="22"/>
          <w:szCs w:val="22"/>
          <w14:ligatures w14:val="none"/>
        </w:rPr>
        <w:t>TTF is an equal opportunity employer. Employment at TTF is based solely on a person’s merit and qualifications directly related to professional competence. TTF does not discriminate against any employee or applicant because of race, creed, color, religion, gender, sexual orientation, gender identify/expression, national origin, disability, age, genetic information, veteran status, marital status, pregnancy or related conditions (including breastfeeding), or any other basis protected by law.</w:t>
      </w:r>
    </w:p>
    <w:p w14:paraId="3AF4891E" w14:textId="249E8DD3" w:rsidR="0015151C" w:rsidRDefault="00AF5ED7" w:rsidP="00AF5ED7">
      <w:pPr>
        <w:pStyle w:val="BodyText"/>
        <w:spacing w:before="268" w:line="256" w:lineRule="auto"/>
        <w:ind w:left="112" w:right="149"/>
        <w:rPr>
          <w:rFonts w:asciiTheme="minorHAnsi" w:hAnsiTheme="minorHAnsi"/>
          <w:b/>
          <w:bCs/>
        </w:rPr>
      </w:pPr>
      <w:r w:rsidRPr="00AF5ED7">
        <w:rPr>
          <w:rFonts w:asciiTheme="minorHAnsi" w:hAnsiTheme="minorHAnsi"/>
          <w:b/>
          <w:bCs/>
        </w:rPr>
        <w:t> </w:t>
      </w:r>
    </w:p>
    <w:p w14:paraId="5C94D83E" w14:textId="5B4681F5" w:rsidR="00596242" w:rsidRPr="0015151C" w:rsidRDefault="00596242" w:rsidP="00596242">
      <w:pPr>
        <w:pStyle w:val="BodyText"/>
        <w:spacing w:before="268" w:line="256" w:lineRule="auto"/>
        <w:ind w:left="112" w:right="149"/>
        <w:rPr>
          <w:rFonts w:asciiTheme="minorHAnsi" w:hAnsiTheme="minorHAnsi"/>
          <w:sz w:val="28"/>
          <w:szCs w:val="28"/>
          <w:u w:val="single"/>
        </w:rPr>
      </w:pPr>
      <w:r w:rsidRPr="0015151C">
        <w:rPr>
          <w:rFonts w:asciiTheme="minorHAnsi" w:hAnsiTheme="minorHAnsi"/>
          <w:b/>
          <w:bCs/>
          <w:sz w:val="28"/>
          <w:szCs w:val="28"/>
          <w:u w:val="single"/>
        </w:rPr>
        <w:t xml:space="preserve">To Apply: </w:t>
      </w:r>
      <w:r w:rsidRPr="0015151C">
        <w:rPr>
          <w:rFonts w:asciiTheme="minorHAnsi" w:hAnsiTheme="minorHAnsi"/>
          <w:sz w:val="28"/>
          <w:szCs w:val="28"/>
          <w:u w:val="single"/>
        </w:rPr>
        <w:t xml:space="preserve">Send resume, cover letter and references to </w:t>
      </w:r>
      <w:hyperlink r:id="rId5" w:history="1">
        <w:r w:rsidR="00AE5CFC" w:rsidRPr="0015151C">
          <w:rPr>
            <w:rStyle w:val="Hyperlink"/>
            <w:rFonts w:asciiTheme="minorHAnsi" w:hAnsiTheme="minorHAnsi"/>
            <w:sz w:val="28"/>
            <w:szCs w:val="28"/>
          </w:rPr>
          <w:t>Eric@texastrees.org.</w:t>
        </w:r>
      </w:hyperlink>
      <w:r w:rsidRPr="0015151C">
        <w:rPr>
          <w:rFonts w:asciiTheme="minorHAnsi" w:hAnsiTheme="minorHAnsi"/>
          <w:sz w:val="28"/>
          <w:szCs w:val="28"/>
          <w:u w:val="single"/>
        </w:rPr>
        <w:t xml:space="preserve">  This job posting will be open until the position is filled.</w:t>
      </w:r>
    </w:p>
    <w:p w14:paraId="0A6AE8AF" w14:textId="77777777" w:rsidR="00596242" w:rsidRDefault="00596242" w:rsidP="000E4010">
      <w:pPr>
        <w:widowControl w:val="0"/>
        <w:tabs>
          <w:tab w:val="left" w:pos="832"/>
        </w:tabs>
        <w:autoSpaceDE w:val="0"/>
        <w:autoSpaceDN w:val="0"/>
        <w:spacing w:after="0" w:line="240" w:lineRule="auto"/>
        <w:ind w:right="705"/>
      </w:pPr>
    </w:p>
    <w:sectPr w:rsidR="00596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E5C266A"/>
    <w:lvl w:ilvl="0">
      <w:start w:val="1"/>
      <w:numFmt w:val="decimal"/>
      <w:lvlText w:val="(%1)"/>
      <w:lvlJc w:val="left"/>
      <w:pPr>
        <w:ind w:left="625" w:hanging="255"/>
      </w:pPr>
      <w:rPr>
        <w:rFonts w:ascii="Calibri" w:eastAsia="Calibri" w:hAnsi="Calibri" w:cs="Calibri"/>
        <w:b w:val="0"/>
        <w:bCs w:val="0"/>
        <w:i/>
        <w:iCs/>
        <w:color w:val="858587"/>
        <w:spacing w:val="0"/>
        <w:w w:val="90"/>
        <w:sz w:val="18"/>
        <w:szCs w:val="18"/>
      </w:rPr>
    </w:lvl>
    <w:lvl w:ilvl="1">
      <w:numFmt w:val="bullet"/>
      <w:lvlText w:val="•"/>
      <w:lvlJc w:val="left"/>
      <w:pPr>
        <w:ind w:left="1168" w:hanging="255"/>
      </w:pPr>
    </w:lvl>
    <w:lvl w:ilvl="2">
      <w:numFmt w:val="bullet"/>
      <w:lvlText w:val="•"/>
      <w:lvlJc w:val="left"/>
      <w:pPr>
        <w:ind w:left="1716" w:hanging="255"/>
      </w:pPr>
    </w:lvl>
    <w:lvl w:ilvl="3">
      <w:numFmt w:val="bullet"/>
      <w:lvlText w:val="•"/>
      <w:lvlJc w:val="left"/>
      <w:pPr>
        <w:ind w:left="2264" w:hanging="255"/>
      </w:pPr>
    </w:lvl>
    <w:lvl w:ilvl="4">
      <w:numFmt w:val="bullet"/>
      <w:lvlText w:val="•"/>
      <w:lvlJc w:val="left"/>
      <w:pPr>
        <w:ind w:left="2812" w:hanging="255"/>
      </w:pPr>
    </w:lvl>
    <w:lvl w:ilvl="5">
      <w:numFmt w:val="bullet"/>
      <w:lvlText w:val="•"/>
      <w:lvlJc w:val="left"/>
      <w:pPr>
        <w:ind w:left="3360" w:hanging="255"/>
      </w:pPr>
    </w:lvl>
    <w:lvl w:ilvl="6">
      <w:numFmt w:val="bullet"/>
      <w:lvlText w:val="•"/>
      <w:lvlJc w:val="left"/>
      <w:pPr>
        <w:ind w:left="3908" w:hanging="255"/>
      </w:pPr>
    </w:lvl>
    <w:lvl w:ilvl="7">
      <w:numFmt w:val="bullet"/>
      <w:lvlText w:val="•"/>
      <w:lvlJc w:val="left"/>
      <w:pPr>
        <w:ind w:left="4456" w:hanging="255"/>
      </w:pPr>
    </w:lvl>
    <w:lvl w:ilvl="8">
      <w:numFmt w:val="bullet"/>
      <w:lvlText w:val="•"/>
      <w:lvlJc w:val="left"/>
      <w:pPr>
        <w:ind w:left="5004" w:hanging="255"/>
      </w:pPr>
    </w:lvl>
  </w:abstractNum>
  <w:abstractNum w:abstractNumId="1" w15:restartNumberingAfterBreak="0">
    <w:nsid w:val="05D14D59"/>
    <w:multiLevelType w:val="hybridMultilevel"/>
    <w:tmpl w:val="31E4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3869"/>
    <w:multiLevelType w:val="hybridMultilevel"/>
    <w:tmpl w:val="B07E80F2"/>
    <w:lvl w:ilvl="0" w:tplc="FFFFFFFF">
      <w:start w:val="1"/>
      <w:numFmt w:val="bullet"/>
      <w:lvlText w:val=""/>
      <w:lvlJc w:val="left"/>
      <w:pPr>
        <w:ind w:left="832" w:hanging="360"/>
      </w:pPr>
      <w:rPr>
        <w:rFonts w:ascii="Symbol" w:hAnsi="Symbol" w:hint="default"/>
        <w:b w:val="0"/>
        <w:bCs w:val="0"/>
        <w:i w:val="0"/>
        <w:iCs w:val="0"/>
        <w:spacing w:val="0"/>
        <w:w w:val="100"/>
        <w:sz w:val="22"/>
        <w:szCs w:val="22"/>
        <w:lang w:val="en-US" w:eastAsia="en-US" w:bidi="ar-SA"/>
      </w:rPr>
    </w:lvl>
    <w:lvl w:ilvl="1" w:tplc="70C80C80">
      <w:numFmt w:val="bullet"/>
      <w:lvlText w:val="•"/>
      <w:lvlJc w:val="left"/>
      <w:pPr>
        <w:ind w:left="1770" w:hanging="360"/>
      </w:pPr>
      <w:rPr>
        <w:lang w:val="en-US" w:eastAsia="en-US" w:bidi="ar-SA"/>
      </w:rPr>
    </w:lvl>
    <w:lvl w:ilvl="2" w:tplc="D6588780">
      <w:numFmt w:val="bullet"/>
      <w:lvlText w:val="•"/>
      <w:lvlJc w:val="left"/>
      <w:pPr>
        <w:ind w:left="2700" w:hanging="360"/>
      </w:pPr>
      <w:rPr>
        <w:lang w:val="en-US" w:eastAsia="en-US" w:bidi="ar-SA"/>
      </w:rPr>
    </w:lvl>
    <w:lvl w:ilvl="3" w:tplc="B7082838">
      <w:numFmt w:val="bullet"/>
      <w:lvlText w:val="•"/>
      <w:lvlJc w:val="left"/>
      <w:pPr>
        <w:ind w:left="3630" w:hanging="360"/>
      </w:pPr>
      <w:rPr>
        <w:lang w:val="en-US" w:eastAsia="en-US" w:bidi="ar-SA"/>
      </w:rPr>
    </w:lvl>
    <w:lvl w:ilvl="4" w:tplc="6010B096">
      <w:numFmt w:val="bullet"/>
      <w:lvlText w:val="•"/>
      <w:lvlJc w:val="left"/>
      <w:pPr>
        <w:ind w:left="4560" w:hanging="360"/>
      </w:pPr>
      <w:rPr>
        <w:lang w:val="en-US" w:eastAsia="en-US" w:bidi="ar-SA"/>
      </w:rPr>
    </w:lvl>
    <w:lvl w:ilvl="5" w:tplc="DA580D50">
      <w:numFmt w:val="bullet"/>
      <w:lvlText w:val="•"/>
      <w:lvlJc w:val="left"/>
      <w:pPr>
        <w:ind w:left="5490" w:hanging="360"/>
      </w:pPr>
      <w:rPr>
        <w:lang w:val="en-US" w:eastAsia="en-US" w:bidi="ar-SA"/>
      </w:rPr>
    </w:lvl>
    <w:lvl w:ilvl="6" w:tplc="0C3CB6A8">
      <w:numFmt w:val="bullet"/>
      <w:lvlText w:val="•"/>
      <w:lvlJc w:val="left"/>
      <w:pPr>
        <w:ind w:left="6420" w:hanging="360"/>
      </w:pPr>
      <w:rPr>
        <w:lang w:val="en-US" w:eastAsia="en-US" w:bidi="ar-SA"/>
      </w:rPr>
    </w:lvl>
    <w:lvl w:ilvl="7" w:tplc="D028282A">
      <w:numFmt w:val="bullet"/>
      <w:lvlText w:val="•"/>
      <w:lvlJc w:val="left"/>
      <w:pPr>
        <w:ind w:left="7350" w:hanging="360"/>
      </w:pPr>
      <w:rPr>
        <w:lang w:val="en-US" w:eastAsia="en-US" w:bidi="ar-SA"/>
      </w:rPr>
    </w:lvl>
    <w:lvl w:ilvl="8" w:tplc="1742C164">
      <w:numFmt w:val="bullet"/>
      <w:lvlText w:val="•"/>
      <w:lvlJc w:val="left"/>
      <w:pPr>
        <w:ind w:left="8280" w:hanging="360"/>
      </w:pPr>
      <w:rPr>
        <w:lang w:val="en-US" w:eastAsia="en-US" w:bidi="ar-SA"/>
      </w:rPr>
    </w:lvl>
  </w:abstractNum>
  <w:abstractNum w:abstractNumId="3" w15:restartNumberingAfterBreak="0">
    <w:nsid w:val="58575AC6"/>
    <w:multiLevelType w:val="hybridMultilevel"/>
    <w:tmpl w:val="525C1972"/>
    <w:lvl w:ilvl="0" w:tplc="FFFFFFFF">
      <w:start w:val="1"/>
      <w:numFmt w:val="bullet"/>
      <w:lvlText w:val="•"/>
      <w:lvlJc w:val="left"/>
      <w:pPr>
        <w:ind w:left="832" w:hanging="360"/>
      </w:pPr>
      <w:rPr>
        <w:rFonts w:ascii="Calibri" w:hAnsi="Calibri" w:cs="Times New Roman" w:hint="default"/>
        <w:b w:val="0"/>
        <w:bCs w:val="0"/>
        <w:i w:val="0"/>
        <w:iCs w:val="0"/>
        <w:spacing w:val="0"/>
        <w:w w:val="100"/>
        <w:sz w:val="22"/>
        <w:szCs w:val="22"/>
        <w:lang w:val="en-US" w:eastAsia="en-US" w:bidi="ar-SA"/>
      </w:rPr>
    </w:lvl>
    <w:lvl w:ilvl="1" w:tplc="B9708502">
      <w:numFmt w:val="bullet"/>
      <w:lvlText w:val="•"/>
      <w:lvlJc w:val="left"/>
      <w:pPr>
        <w:ind w:left="1770" w:hanging="360"/>
      </w:pPr>
      <w:rPr>
        <w:lang w:val="en-US" w:eastAsia="en-US" w:bidi="ar-SA"/>
      </w:rPr>
    </w:lvl>
    <w:lvl w:ilvl="2" w:tplc="212C1BB0">
      <w:numFmt w:val="bullet"/>
      <w:lvlText w:val="•"/>
      <w:lvlJc w:val="left"/>
      <w:pPr>
        <w:ind w:left="2700" w:hanging="360"/>
      </w:pPr>
      <w:rPr>
        <w:lang w:val="en-US" w:eastAsia="en-US" w:bidi="ar-SA"/>
      </w:rPr>
    </w:lvl>
    <w:lvl w:ilvl="3" w:tplc="74148402">
      <w:numFmt w:val="bullet"/>
      <w:lvlText w:val="•"/>
      <w:lvlJc w:val="left"/>
      <w:pPr>
        <w:ind w:left="3630" w:hanging="360"/>
      </w:pPr>
      <w:rPr>
        <w:lang w:val="en-US" w:eastAsia="en-US" w:bidi="ar-SA"/>
      </w:rPr>
    </w:lvl>
    <w:lvl w:ilvl="4" w:tplc="A5D2FB4E">
      <w:numFmt w:val="bullet"/>
      <w:lvlText w:val="•"/>
      <w:lvlJc w:val="left"/>
      <w:pPr>
        <w:ind w:left="4560" w:hanging="360"/>
      </w:pPr>
      <w:rPr>
        <w:lang w:val="en-US" w:eastAsia="en-US" w:bidi="ar-SA"/>
      </w:rPr>
    </w:lvl>
    <w:lvl w:ilvl="5" w:tplc="A9C09F7E">
      <w:numFmt w:val="bullet"/>
      <w:lvlText w:val="•"/>
      <w:lvlJc w:val="left"/>
      <w:pPr>
        <w:ind w:left="5490" w:hanging="360"/>
      </w:pPr>
      <w:rPr>
        <w:lang w:val="en-US" w:eastAsia="en-US" w:bidi="ar-SA"/>
      </w:rPr>
    </w:lvl>
    <w:lvl w:ilvl="6" w:tplc="209A1178">
      <w:numFmt w:val="bullet"/>
      <w:lvlText w:val="•"/>
      <w:lvlJc w:val="left"/>
      <w:pPr>
        <w:ind w:left="6420" w:hanging="360"/>
      </w:pPr>
      <w:rPr>
        <w:lang w:val="en-US" w:eastAsia="en-US" w:bidi="ar-SA"/>
      </w:rPr>
    </w:lvl>
    <w:lvl w:ilvl="7" w:tplc="78FE2356">
      <w:numFmt w:val="bullet"/>
      <w:lvlText w:val="•"/>
      <w:lvlJc w:val="left"/>
      <w:pPr>
        <w:ind w:left="7350" w:hanging="360"/>
      </w:pPr>
      <w:rPr>
        <w:lang w:val="en-US" w:eastAsia="en-US" w:bidi="ar-SA"/>
      </w:rPr>
    </w:lvl>
    <w:lvl w:ilvl="8" w:tplc="E2768C78">
      <w:numFmt w:val="bullet"/>
      <w:lvlText w:val="•"/>
      <w:lvlJc w:val="left"/>
      <w:pPr>
        <w:ind w:left="8280" w:hanging="360"/>
      </w:pPr>
      <w:rPr>
        <w:lang w:val="en-US" w:eastAsia="en-US" w:bidi="ar-SA"/>
      </w:rPr>
    </w:lvl>
  </w:abstractNum>
  <w:abstractNum w:abstractNumId="4" w15:restartNumberingAfterBreak="0">
    <w:nsid w:val="5FF52492"/>
    <w:multiLevelType w:val="hybridMultilevel"/>
    <w:tmpl w:val="FF98FCCA"/>
    <w:lvl w:ilvl="0" w:tplc="9232ED3A">
      <w:start w:val="1"/>
      <w:numFmt w:val="bullet"/>
      <w:lvlText w:val=""/>
      <w:lvlJc w:val="left"/>
      <w:pPr>
        <w:ind w:left="720" w:hanging="360"/>
      </w:pPr>
      <w:rPr>
        <w:rFonts w:ascii="Symbol" w:hAnsi="Symbol" w:hint="default"/>
      </w:rPr>
    </w:lvl>
    <w:lvl w:ilvl="1" w:tplc="4DA408AA">
      <w:start w:val="1"/>
      <w:numFmt w:val="bullet"/>
      <w:lvlText w:val="o"/>
      <w:lvlJc w:val="left"/>
      <w:pPr>
        <w:ind w:left="1440" w:hanging="360"/>
      </w:pPr>
      <w:rPr>
        <w:rFonts w:ascii="Courier New" w:hAnsi="Courier New" w:cs="Times New Roman" w:hint="default"/>
      </w:rPr>
    </w:lvl>
    <w:lvl w:ilvl="2" w:tplc="CD223690">
      <w:start w:val="1"/>
      <w:numFmt w:val="bullet"/>
      <w:lvlText w:val=""/>
      <w:lvlJc w:val="left"/>
      <w:pPr>
        <w:ind w:left="2160" w:hanging="360"/>
      </w:pPr>
      <w:rPr>
        <w:rFonts w:ascii="Wingdings" w:hAnsi="Wingdings" w:hint="default"/>
      </w:rPr>
    </w:lvl>
    <w:lvl w:ilvl="3" w:tplc="9C4A72FE">
      <w:start w:val="1"/>
      <w:numFmt w:val="bullet"/>
      <w:lvlText w:val=""/>
      <w:lvlJc w:val="left"/>
      <w:pPr>
        <w:ind w:left="2880" w:hanging="360"/>
      </w:pPr>
      <w:rPr>
        <w:rFonts w:ascii="Symbol" w:hAnsi="Symbol" w:hint="default"/>
      </w:rPr>
    </w:lvl>
    <w:lvl w:ilvl="4" w:tplc="0764F9C2">
      <w:start w:val="1"/>
      <w:numFmt w:val="bullet"/>
      <w:lvlText w:val="o"/>
      <w:lvlJc w:val="left"/>
      <w:pPr>
        <w:ind w:left="3600" w:hanging="360"/>
      </w:pPr>
      <w:rPr>
        <w:rFonts w:ascii="Courier New" w:hAnsi="Courier New" w:cs="Times New Roman" w:hint="default"/>
      </w:rPr>
    </w:lvl>
    <w:lvl w:ilvl="5" w:tplc="436E6658">
      <w:start w:val="1"/>
      <w:numFmt w:val="bullet"/>
      <w:lvlText w:val=""/>
      <w:lvlJc w:val="left"/>
      <w:pPr>
        <w:ind w:left="4320" w:hanging="360"/>
      </w:pPr>
      <w:rPr>
        <w:rFonts w:ascii="Wingdings" w:hAnsi="Wingdings" w:hint="default"/>
      </w:rPr>
    </w:lvl>
    <w:lvl w:ilvl="6" w:tplc="93A6CB86">
      <w:start w:val="1"/>
      <w:numFmt w:val="bullet"/>
      <w:lvlText w:val=""/>
      <w:lvlJc w:val="left"/>
      <w:pPr>
        <w:ind w:left="5040" w:hanging="360"/>
      </w:pPr>
      <w:rPr>
        <w:rFonts w:ascii="Symbol" w:hAnsi="Symbol" w:hint="default"/>
      </w:rPr>
    </w:lvl>
    <w:lvl w:ilvl="7" w:tplc="7D6C1DAE">
      <w:start w:val="1"/>
      <w:numFmt w:val="bullet"/>
      <w:lvlText w:val="o"/>
      <w:lvlJc w:val="left"/>
      <w:pPr>
        <w:ind w:left="5760" w:hanging="360"/>
      </w:pPr>
      <w:rPr>
        <w:rFonts w:ascii="Courier New" w:hAnsi="Courier New" w:cs="Times New Roman" w:hint="default"/>
      </w:rPr>
    </w:lvl>
    <w:lvl w:ilvl="8" w:tplc="FA38E006">
      <w:start w:val="1"/>
      <w:numFmt w:val="bullet"/>
      <w:lvlText w:val=""/>
      <w:lvlJc w:val="left"/>
      <w:pPr>
        <w:ind w:left="6480" w:hanging="360"/>
      </w:pPr>
      <w:rPr>
        <w:rFonts w:ascii="Wingdings" w:hAnsi="Wingdings" w:hint="default"/>
      </w:rPr>
    </w:lvl>
  </w:abstractNum>
  <w:num w:numId="1" w16cid:durableId="1636835491">
    <w:abstractNumId w:val="2"/>
  </w:num>
  <w:num w:numId="2" w16cid:durableId="1203834066">
    <w:abstractNumId w:val="3"/>
  </w:num>
  <w:num w:numId="3" w16cid:durableId="1019897031">
    <w:abstractNumId w:val="1"/>
  </w:num>
  <w:num w:numId="4" w16cid:durableId="203517251">
    <w:abstractNumId w:val="4"/>
  </w:num>
  <w:num w:numId="5" w16cid:durableId="6345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B5"/>
    <w:rsid w:val="00024C56"/>
    <w:rsid w:val="00081B9D"/>
    <w:rsid w:val="000D178E"/>
    <w:rsid w:val="000E4010"/>
    <w:rsid w:val="000E672E"/>
    <w:rsid w:val="0015151C"/>
    <w:rsid w:val="001E04CA"/>
    <w:rsid w:val="001F165F"/>
    <w:rsid w:val="00206ADD"/>
    <w:rsid w:val="00246DB2"/>
    <w:rsid w:val="002A1095"/>
    <w:rsid w:val="0035309C"/>
    <w:rsid w:val="003910B8"/>
    <w:rsid w:val="003C552C"/>
    <w:rsid w:val="004B7FE5"/>
    <w:rsid w:val="00593072"/>
    <w:rsid w:val="00596242"/>
    <w:rsid w:val="00600FCF"/>
    <w:rsid w:val="00631FB5"/>
    <w:rsid w:val="00672743"/>
    <w:rsid w:val="00740BC4"/>
    <w:rsid w:val="00792D00"/>
    <w:rsid w:val="00813776"/>
    <w:rsid w:val="00824474"/>
    <w:rsid w:val="00860CC8"/>
    <w:rsid w:val="00875EDA"/>
    <w:rsid w:val="0097455D"/>
    <w:rsid w:val="00A001C4"/>
    <w:rsid w:val="00A125D2"/>
    <w:rsid w:val="00AE5CFC"/>
    <w:rsid w:val="00AF5ED7"/>
    <w:rsid w:val="00B24F0C"/>
    <w:rsid w:val="00BD3931"/>
    <w:rsid w:val="00BD4A30"/>
    <w:rsid w:val="00BF7B8C"/>
    <w:rsid w:val="00C20775"/>
    <w:rsid w:val="00C21FD3"/>
    <w:rsid w:val="00C32BF1"/>
    <w:rsid w:val="00C6514E"/>
    <w:rsid w:val="00C66C46"/>
    <w:rsid w:val="00CA1B47"/>
    <w:rsid w:val="00DB2518"/>
    <w:rsid w:val="00E26530"/>
    <w:rsid w:val="00F15FFA"/>
    <w:rsid w:val="00F5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FE56"/>
  <w15:chartTrackingRefBased/>
  <w15:docId w15:val="{D75B3B0C-64AA-4CF2-B88C-742ABF04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FB5"/>
    <w:rPr>
      <w:rFonts w:eastAsiaTheme="majorEastAsia" w:cstheme="majorBidi"/>
      <w:color w:val="272727" w:themeColor="text1" w:themeTint="D8"/>
    </w:rPr>
  </w:style>
  <w:style w:type="paragraph" w:styleId="Title">
    <w:name w:val="Title"/>
    <w:basedOn w:val="Normal"/>
    <w:next w:val="Normal"/>
    <w:link w:val="TitleChar"/>
    <w:uiPriority w:val="10"/>
    <w:qFormat/>
    <w:rsid w:val="00631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FB5"/>
    <w:pPr>
      <w:spacing w:before="160"/>
      <w:jc w:val="center"/>
    </w:pPr>
    <w:rPr>
      <w:i/>
      <w:iCs/>
      <w:color w:val="404040" w:themeColor="text1" w:themeTint="BF"/>
    </w:rPr>
  </w:style>
  <w:style w:type="character" w:customStyle="1" w:styleId="QuoteChar">
    <w:name w:val="Quote Char"/>
    <w:basedOn w:val="DefaultParagraphFont"/>
    <w:link w:val="Quote"/>
    <w:uiPriority w:val="29"/>
    <w:rsid w:val="00631FB5"/>
    <w:rPr>
      <w:i/>
      <w:iCs/>
      <w:color w:val="404040" w:themeColor="text1" w:themeTint="BF"/>
    </w:rPr>
  </w:style>
  <w:style w:type="paragraph" w:styleId="ListParagraph">
    <w:name w:val="List Paragraph"/>
    <w:basedOn w:val="Normal"/>
    <w:uiPriority w:val="34"/>
    <w:qFormat/>
    <w:rsid w:val="00631FB5"/>
    <w:pPr>
      <w:ind w:left="720"/>
      <w:contextualSpacing/>
    </w:pPr>
  </w:style>
  <w:style w:type="character" w:styleId="IntenseEmphasis">
    <w:name w:val="Intense Emphasis"/>
    <w:basedOn w:val="DefaultParagraphFont"/>
    <w:uiPriority w:val="21"/>
    <w:qFormat/>
    <w:rsid w:val="00631FB5"/>
    <w:rPr>
      <w:i/>
      <w:iCs/>
      <w:color w:val="0F4761" w:themeColor="accent1" w:themeShade="BF"/>
    </w:rPr>
  </w:style>
  <w:style w:type="paragraph" w:styleId="IntenseQuote">
    <w:name w:val="Intense Quote"/>
    <w:basedOn w:val="Normal"/>
    <w:next w:val="Normal"/>
    <w:link w:val="IntenseQuoteChar"/>
    <w:uiPriority w:val="30"/>
    <w:qFormat/>
    <w:rsid w:val="00631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FB5"/>
    <w:rPr>
      <w:i/>
      <w:iCs/>
      <w:color w:val="0F4761" w:themeColor="accent1" w:themeShade="BF"/>
    </w:rPr>
  </w:style>
  <w:style w:type="character" w:styleId="IntenseReference">
    <w:name w:val="Intense Reference"/>
    <w:basedOn w:val="DefaultParagraphFont"/>
    <w:uiPriority w:val="32"/>
    <w:qFormat/>
    <w:rsid w:val="00631FB5"/>
    <w:rPr>
      <w:b/>
      <w:bCs/>
      <w:smallCaps/>
      <w:color w:val="0F4761" w:themeColor="accent1" w:themeShade="BF"/>
      <w:spacing w:val="5"/>
    </w:rPr>
  </w:style>
  <w:style w:type="paragraph" w:styleId="BodyText">
    <w:name w:val="Body Text"/>
    <w:basedOn w:val="Normal"/>
    <w:link w:val="BodyTextChar"/>
    <w:uiPriority w:val="1"/>
    <w:semiHidden/>
    <w:unhideWhenUsed/>
    <w:qFormat/>
    <w:rsid w:val="00631FB5"/>
    <w:pPr>
      <w:widowControl w:val="0"/>
      <w:autoSpaceDE w:val="0"/>
      <w:autoSpaceDN w:val="0"/>
      <w:spacing w:after="0" w:line="240" w:lineRule="auto"/>
      <w:ind w:left="832" w:hanging="36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semiHidden/>
    <w:rsid w:val="00631FB5"/>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631FB5"/>
    <w:rPr>
      <w:sz w:val="16"/>
      <w:szCs w:val="16"/>
    </w:rPr>
  </w:style>
  <w:style w:type="paragraph" w:styleId="CommentText">
    <w:name w:val="annotation text"/>
    <w:basedOn w:val="Normal"/>
    <w:link w:val="CommentTextChar"/>
    <w:uiPriority w:val="99"/>
    <w:unhideWhenUsed/>
    <w:rsid w:val="00631FB5"/>
    <w:pPr>
      <w:spacing w:line="240" w:lineRule="auto"/>
    </w:pPr>
    <w:rPr>
      <w:sz w:val="20"/>
      <w:szCs w:val="20"/>
    </w:rPr>
  </w:style>
  <w:style w:type="character" w:customStyle="1" w:styleId="CommentTextChar">
    <w:name w:val="Comment Text Char"/>
    <w:basedOn w:val="DefaultParagraphFont"/>
    <w:link w:val="CommentText"/>
    <w:uiPriority w:val="99"/>
    <w:rsid w:val="00631FB5"/>
    <w:rPr>
      <w:sz w:val="20"/>
      <w:szCs w:val="20"/>
    </w:rPr>
  </w:style>
  <w:style w:type="paragraph" w:styleId="CommentSubject">
    <w:name w:val="annotation subject"/>
    <w:basedOn w:val="CommentText"/>
    <w:next w:val="CommentText"/>
    <w:link w:val="CommentSubjectChar"/>
    <w:uiPriority w:val="99"/>
    <w:semiHidden/>
    <w:unhideWhenUsed/>
    <w:rsid w:val="00631FB5"/>
    <w:rPr>
      <w:b/>
      <w:bCs/>
    </w:rPr>
  </w:style>
  <w:style w:type="character" w:customStyle="1" w:styleId="CommentSubjectChar">
    <w:name w:val="Comment Subject Char"/>
    <w:basedOn w:val="CommentTextChar"/>
    <w:link w:val="CommentSubject"/>
    <w:uiPriority w:val="99"/>
    <w:semiHidden/>
    <w:rsid w:val="00631FB5"/>
    <w:rPr>
      <w:b/>
      <w:bCs/>
      <w:sz w:val="20"/>
      <w:szCs w:val="20"/>
    </w:rPr>
  </w:style>
  <w:style w:type="character" w:styleId="Hyperlink">
    <w:name w:val="Hyperlink"/>
    <w:basedOn w:val="DefaultParagraphFont"/>
    <w:uiPriority w:val="99"/>
    <w:unhideWhenUsed/>
    <w:rsid w:val="00596242"/>
    <w:rPr>
      <w:color w:val="467886" w:themeColor="hyperlink"/>
      <w:u w:val="single"/>
    </w:rPr>
  </w:style>
  <w:style w:type="character" w:styleId="UnresolvedMention">
    <w:name w:val="Unresolved Mention"/>
    <w:basedOn w:val="DefaultParagraphFont"/>
    <w:uiPriority w:val="99"/>
    <w:semiHidden/>
    <w:unhideWhenUsed/>
    <w:rsid w:val="00AE5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1859">
      <w:bodyDiv w:val="1"/>
      <w:marLeft w:val="0"/>
      <w:marRight w:val="0"/>
      <w:marTop w:val="0"/>
      <w:marBottom w:val="0"/>
      <w:divBdr>
        <w:top w:val="none" w:sz="0" w:space="0" w:color="auto"/>
        <w:left w:val="none" w:sz="0" w:space="0" w:color="auto"/>
        <w:bottom w:val="none" w:sz="0" w:space="0" w:color="auto"/>
        <w:right w:val="none" w:sz="0" w:space="0" w:color="auto"/>
      </w:divBdr>
    </w:div>
    <w:div w:id="262151435">
      <w:bodyDiv w:val="1"/>
      <w:marLeft w:val="0"/>
      <w:marRight w:val="0"/>
      <w:marTop w:val="0"/>
      <w:marBottom w:val="0"/>
      <w:divBdr>
        <w:top w:val="none" w:sz="0" w:space="0" w:color="auto"/>
        <w:left w:val="none" w:sz="0" w:space="0" w:color="auto"/>
        <w:bottom w:val="none" w:sz="0" w:space="0" w:color="auto"/>
        <w:right w:val="none" w:sz="0" w:space="0" w:color="auto"/>
      </w:divBdr>
    </w:div>
    <w:div w:id="358554163">
      <w:bodyDiv w:val="1"/>
      <w:marLeft w:val="0"/>
      <w:marRight w:val="0"/>
      <w:marTop w:val="0"/>
      <w:marBottom w:val="0"/>
      <w:divBdr>
        <w:top w:val="none" w:sz="0" w:space="0" w:color="auto"/>
        <w:left w:val="none" w:sz="0" w:space="0" w:color="auto"/>
        <w:bottom w:val="none" w:sz="0" w:space="0" w:color="auto"/>
        <w:right w:val="none" w:sz="0" w:space="0" w:color="auto"/>
      </w:divBdr>
    </w:div>
    <w:div w:id="1008874924">
      <w:bodyDiv w:val="1"/>
      <w:marLeft w:val="0"/>
      <w:marRight w:val="0"/>
      <w:marTop w:val="0"/>
      <w:marBottom w:val="0"/>
      <w:divBdr>
        <w:top w:val="none" w:sz="0" w:space="0" w:color="auto"/>
        <w:left w:val="none" w:sz="0" w:space="0" w:color="auto"/>
        <w:bottom w:val="none" w:sz="0" w:space="0" w:color="auto"/>
        <w:right w:val="none" w:sz="0" w:space="0" w:color="auto"/>
      </w:divBdr>
    </w:div>
    <w:div w:id="1365710226">
      <w:bodyDiv w:val="1"/>
      <w:marLeft w:val="0"/>
      <w:marRight w:val="0"/>
      <w:marTop w:val="0"/>
      <w:marBottom w:val="0"/>
      <w:divBdr>
        <w:top w:val="none" w:sz="0" w:space="0" w:color="auto"/>
        <w:left w:val="none" w:sz="0" w:space="0" w:color="auto"/>
        <w:bottom w:val="none" w:sz="0" w:space="0" w:color="auto"/>
        <w:right w:val="none" w:sz="0" w:space="0" w:color="auto"/>
      </w:divBdr>
    </w:div>
    <w:div w:id="1450926561">
      <w:bodyDiv w:val="1"/>
      <w:marLeft w:val="0"/>
      <w:marRight w:val="0"/>
      <w:marTop w:val="0"/>
      <w:marBottom w:val="0"/>
      <w:divBdr>
        <w:top w:val="none" w:sz="0" w:space="0" w:color="auto"/>
        <w:left w:val="none" w:sz="0" w:space="0" w:color="auto"/>
        <w:bottom w:val="none" w:sz="0" w:space="0" w:color="auto"/>
        <w:right w:val="none" w:sz="0" w:space="0" w:color="auto"/>
      </w:divBdr>
    </w:div>
    <w:div w:id="1939946025">
      <w:bodyDiv w:val="1"/>
      <w:marLeft w:val="0"/>
      <w:marRight w:val="0"/>
      <w:marTop w:val="0"/>
      <w:marBottom w:val="0"/>
      <w:divBdr>
        <w:top w:val="none" w:sz="0" w:space="0" w:color="auto"/>
        <w:left w:val="none" w:sz="0" w:space="0" w:color="auto"/>
        <w:bottom w:val="none" w:sz="0" w:space="0" w:color="auto"/>
        <w:right w:val="none" w:sz="0" w:space="0" w:color="auto"/>
      </w:divBdr>
    </w:div>
    <w:div w:id="19436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texastre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Wettengel</dc:creator>
  <cp:keywords/>
  <dc:description/>
  <cp:lastModifiedBy>Eric Wettengel</cp:lastModifiedBy>
  <cp:revision>6</cp:revision>
  <dcterms:created xsi:type="dcterms:W3CDTF">2024-12-16T15:59:00Z</dcterms:created>
  <dcterms:modified xsi:type="dcterms:W3CDTF">2025-01-10T14:38:00Z</dcterms:modified>
</cp:coreProperties>
</file>